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95C70C" w14:textId="77777777" w:rsidR="00A15516" w:rsidRDefault="001F3EA3" w:rsidP="001F3EA3">
      <w:pPr>
        <w:rPr>
          <w:b/>
          <w:bCs/>
        </w:rPr>
      </w:pPr>
      <w:r w:rsidRPr="002458A3">
        <w:rPr>
          <w:b/>
          <w:bCs/>
        </w:rPr>
        <w:t xml:space="preserve">  </w:t>
      </w:r>
      <w:r w:rsidR="00090404" w:rsidRPr="002458A3">
        <w:rPr>
          <w:b/>
          <w:bCs/>
        </w:rPr>
        <w:t xml:space="preserve">                  </w:t>
      </w:r>
    </w:p>
    <w:p w14:paraId="39AE7644" w14:textId="77777777" w:rsidR="00A15516" w:rsidRDefault="00A15516" w:rsidP="001F3EA3">
      <w:pPr>
        <w:rPr>
          <w:b/>
          <w:bCs/>
        </w:rPr>
      </w:pPr>
    </w:p>
    <w:p w14:paraId="0084DD9E" w14:textId="77777777" w:rsidR="00A15516" w:rsidRDefault="00A15516" w:rsidP="001F3EA3">
      <w:pPr>
        <w:rPr>
          <w:b/>
          <w:bCs/>
        </w:rPr>
      </w:pPr>
    </w:p>
    <w:p w14:paraId="41843803" w14:textId="77777777" w:rsidR="00A15516" w:rsidRDefault="00A15516" w:rsidP="001F3EA3">
      <w:pPr>
        <w:rPr>
          <w:b/>
          <w:bCs/>
        </w:rPr>
      </w:pPr>
    </w:p>
    <w:p w14:paraId="3E45744C" w14:textId="77777777" w:rsidR="00A15516" w:rsidRDefault="00A15516" w:rsidP="001F3EA3">
      <w:pPr>
        <w:rPr>
          <w:b/>
          <w:bCs/>
        </w:rPr>
      </w:pPr>
    </w:p>
    <w:p w14:paraId="450374FB" w14:textId="77777777" w:rsidR="00A15516" w:rsidRDefault="00A15516" w:rsidP="001F3EA3">
      <w:pPr>
        <w:rPr>
          <w:b/>
          <w:bCs/>
        </w:rPr>
      </w:pPr>
    </w:p>
    <w:p w14:paraId="434CFC81" w14:textId="77777777" w:rsidR="00A15516" w:rsidRDefault="00A15516" w:rsidP="001F3EA3">
      <w:pPr>
        <w:rPr>
          <w:b/>
          <w:bCs/>
        </w:rPr>
      </w:pPr>
    </w:p>
    <w:p w14:paraId="706F02F0" w14:textId="77777777" w:rsidR="00A15516" w:rsidRDefault="00A15516" w:rsidP="001F3EA3">
      <w:pPr>
        <w:rPr>
          <w:b/>
          <w:bCs/>
        </w:rPr>
      </w:pPr>
    </w:p>
    <w:p w14:paraId="761BCA26" w14:textId="77777777" w:rsidR="00A15516" w:rsidRDefault="00A15516" w:rsidP="001F3EA3">
      <w:pPr>
        <w:rPr>
          <w:b/>
          <w:bCs/>
        </w:rPr>
      </w:pPr>
    </w:p>
    <w:p w14:paraId="290A1296" w14:textId="77777777" w:rsidR="00A15516" w:rsidRDefault="00A15516" w:rsidP="001F3EA3">
      <w:pPr>
        <w:rPr>
          <w:b/>
          <w:bCs/>
        </w:rPr>
      </w:pPr>
    </w:p>
    <w:p w14:paraId="469A0E1A" w14:textId="77777777" w:rsidR="00A15516" w:rsidRDefault="00A15516" w:rsidP="001F3EA3">
      <w:pPr>
        <w:rPr>
          <w:b/>
          <w:bCs/>
        </w:rPr>
      </w:pPr>
    </w:p>
    <w:p w14:paraId="089EA809" w14:textId="77777777" w:rsidR="00A15516" w:rsidRDefault="00A15516" w:rsidP="001F3EA3">
      <w:pPr>
        <w:rPr>
          <w:b/>
          <w:bCs/>
        </w:rPr>
      </w:pPr>
    </w:p>
    <w:p w14:paraId="450FE4C3" w14:textId="77777777" w:rsidR="00A15516" w:rsidRDefault="00A15516" w:rsidP="001F3EA3">
      <w:pPr>
        <w:rPr>
          <w:b/>
          <w:bCs/>
        </w:rPr>
      </w:pPr>
    </w:p>
    <w:p w14:paraId="1A5B818F" w14:textId="6173F8BD" w:rsidR="003B0AF9" w:rsidRPr="007100B4" w:rsidRDefault="007100B4" w:rsidP="00A57785">
      <w:pPr>
        <w:jc w:val="center"/>
      </w:pPr>
      <w:r w:rsidRPr="007100B4">
        <w:t>12 OKR Interview</w:t>
      </w:r>
    </w:p>
    <w:p w14:paraId="43861222" w14:textId="77777777" w:rsidR="003B0AF9" w:rsidRPr="007100B4" w:rsidRDefault="003B0AF9" w:rsidP="00A57785">
      <w:pPr>
        <w:jc w:val="center"/>
      </w:pPr>
      <w:r w:rsidRPr="007100B4">
        <w:t>John Tshani</w:t>
      </w:r>
    </w:p>
    <w:p w14:paraId="09726B43" w14:textId="77777777" w:rsidR="003B0AF9" w:rsidRPr="007100B4" w:rsidRDefault="003B0AF9" w:rsidP="00A57785">
      <w:pPr>
        <w:jc w:val="center"/>
      </w:pPr>
      <w:r w:rsidRPr="007100B4">
        <w:t>The University of Cincinnati- Blue Ash</w:t>
      </w:r>
    </w:p>
    <w:p w14:paraId="481A0F8E" w14:textId="77777777" w:rsidR="00093FB5" w:rsidRPr="007100B4" w:rsidRDefault="00093FB5" w:rsidP="00A57785">
      <w:pPr>
        <w:jc w:val="center"/>
      </w:pPr>
      <w:r w:rsidRPr="007100B4">
        <w:t>AIS 4045: Applied Employee Supervision</w:t>
      </w:r>
    </w:p>
    <w:p w14:paraId="130AD137" w14:textId="32BE42EB" w:rsidR="0070234B" w:rsidRPr="007100B4" w:rsidRDefault="0070234B" w:rsidP="00A57785">
      <w:pPr>
        <w:jc w:val="center"/>
      </w:pPr>
      <w:r w:rsidRPr="007100B4">
        <w:t>Dr. William Harvey</w:t>
      </w:r>
    </w:p>
    <w:p w14:paraId="4B8454E1" w14:textId="457DAF28" w:rsidR="00A15516" w:rsidRPr="007100B4" w:rsidRDefault="0070234B" w:rsidP="00A57785">
      <w:pPr>
        <w:jc w:val="center"/>
      </w:pPr>
      <w:r w:rsidRPr="007100B4">
        <w:t>06</w:t>
      </w:r>
      <w:r w:rsidR="003B0AF9" w:rsidRPr="007100B4">
        <w:t>/</w:t>
      </w:r>
      <w:r w:rsidRPr="007100B4">
        <w:t>01</w:t>
      </w:r>
      <w:r w:rsidR="003B0AF9" w:rsidRPr="007100B4">
        <w:t>/2024</w:t>
      </w:r>
    </w:p>
    <w:p w14:paraId="0DDF5C0B" w14:textId="77777777" w:rsidR="00A15516" w:rsidRDefault="00A15516" w:rsidP="001F3EA3">
      <w:pPr>
        <w:rPr>
          <w:b/>
          <w:bCs/>
        </w:rPr>
      </w:pPr>
    </w:p>
    <w:p w14:paraId="01C4EE64" w14:textId="77777777" w:rsidR="00A15516" w:rsidRDefault="00A15516" w:rsidP="001F3EA3">
      <w:pPr>
        <w:rPr>
          <w:b/>
          <w:bCs/>
        </w:rPr>
      </w:pPr>
    </w:p>
    <w:p w14:paraId="66BA81D7" w14:textId="77777777" w:rsidR="00A15516" w:rsidRDefault="00A15516" w:rsidP="001F3EA3">
      <w:pPr>
        <w:rPr>
          <w:b/>
          <w:bCs/>
        </w:rPr>
      </w:pPr>
    </w:p>
    <w:p w14:paraId="4651EE19" w14:textId="77777777" w:rsidR="00A15516" w:rsidRDefault="00A15516" w:rsidP="001F3EA3">
      <w:pPr>
        <w:rPr>
          <w:b/>
          <w:bCs/>
        </w:rPr>
      </w:pPr>
    </w:p>
    <w:p w14:paraId="2EAB648F" w14:textId="77777777" w:rsidR="00A15516" w:rsidRDefault="00A15516" w:rsidP="001F3EA3">
      <w:pPr>
        <w:rPr>
          <w:b/>
          <w:bCs/>
        </w:rPr>
      </w:pPr>
    </w:p>
    <w:p w14:paraId="54D979B6" w14:textId="77777777" w:rsidR="00A15516" w:rsidRDefault="00A15516" w:rsidP="001F3EA3">
      <w:pPr>
        <w:rPr>
          <w:b/>
          <w:bCs/>
        </w:rPr>
      </w:pPr>
    </w:p>
    <w:p w14:paraId="6345861C" w14:textId="77777777" w:rsidR="00A15516" w:rsidRDefault="00A15516" w:rsidP="001F3EA3">
      <w:pPr>
        <w:rPr>
          <w:b/>
          <w:bCs/>
        </w:rPr>
      </w:pPr>
    </w:p>
    <w:p w14:paraId="3A31383E" w14:textId="77777777" w:rsidR="00A15516" w:rsidRDefault="00A15516" w:rsidP="001F3EA3">
      <w:pPr>
        <w:rPr>
          <w:b/>
          <w:bCs/>
        </w:rPr>
      </w:pPr>
    </w:p>
    <w:p w14:paraId="0869E542" w14:textId="77777777" w:rsidR="00A15516" w:rsidRDefault="00A15516" w:rsidP="001F3EA3">
      <w:pPr>
        <w:rPr>
          <w:b/>
          <w:bCs/>
        </w:rPr>
      </w:pPr>
    </w:p>
    <w:p w14:paraId="6F88AC1B" w14:textId="77777777" w:rsidR="00A15516" w:rsidRDefault="00A15516" w:rsidP="001F3EA3">
      <w:pPr>
        <w:rPr>
          <w:b/>
          <w:bCs/>
        </w:rPr>
      </w:pPr>
    </w:p>
    <w:p w14:paraId="42944C64" w14:textId="77777777" w:rsidR="00A15516" w:rsidRDefault="00A15516" w:rsidP="001F3EA3">
      <w:pPr>
        <w:rPr>
          <w:b/>
          <w:bCs/>
        </w:rPr>
      </w:pPr>
    </w:p>
    <w:p w14:paraId="0EB03414" w14:textId="77777777" w:rsidR="00A15516" w:rsidRDefault="00A15516" w:rsidP="001F3EA3">
      <w:pPr>
        <w:rPr>
          <w:b/>
          <w:bCs/>
        </w:rPr>
      </w:pPr>
    </w:p>
    <w:p w14:paraId="2F4225FB" w14:textId="77777777" w:rsidR="00A15516" w:rsidRDefault="00A15516" w:rsidP="001F3EA3">
      <w:pPr>
        <w:rPr>
          <w:b/>
          <w:bCs/>
        </w:rPr>
      </w:pPr>
    </w:p>
    <w:p w14:paraId="03C33193" w14:textId="77777777" w:rsidR="00A15516" w:rsidRDefault="00A15516" w:rsidP="001F3EA3">
      <w:pPr>
        <w:rPr>
          <w:b/>
          <w:bCs/>
        </w:rPr>
      </w:pPr>
    </w:p>
    <w:p w14:paraId="3B2487F0" w14:textId="77777777" w:rsidR="00A15516" w:rsidRDefault="00A15516" w:rsidP="001F3EA3">
      <w:pPr>
        <w:rPr>
          <w:b/>
          <w:bCs/>
        </w:rPr>
      </w:pPr>
    </w:p>
    <w:p w14:paraId="16635B8E" w14:textId="77777777" w:rsidR="00C57AAA" w:rsidRDefault="00C57AAA" w:rsidP="00C57AAA">
      <w:pPr>
        <w:rPr>
          <w:b/>
          <w:bCs/>
        </w:rPr>
      </w:pPr>
      <w:r w:rsidRPr="00C57AAA">
        <w:rPr>
          <w:b/>
          <w:bCs/>
        </w:rPr>
        <w:t>Categorize daily/weekly/monthly work activities (or study activities if no work experience) into each of the four quadrants</w:t>
      </w:r>
    </w:p>
    <w:p w14:paraId="7B980F1B" w14:textId="77777777" w:rsidR="00D97E6F" w:rsidRDefault="00D97E6F" w:rsidP="00D97E6F">
      <w:r>
        <w:t>Certainly! Let’s organize your tasks using the Eisenhower Matrix, also known as the Urgent-Important Matrix. This powerful tool helps you prioritize tasks based on their urgency and importance. Here are the four quadrants:</w:t>
      </w:r>
    </w:p>
    <w:p w14:paraId="138866BD" w14:textId="77777777" w:rsidR="00D97E6F" w:rsidRDefault="00D97E6F" w:rsidP="00D97E6F"/>
    <w:p w14:paraId="72DA11BC" w14:textId="77777777" w:rsidR="00D97E6F" w:rsidRDefault="00D97E6F" w:rsidP="00D97E6F">
      <w:r>
        <w:t>Important and Urgent (Do):</w:t>
      </w:r>
    </w:p>
    <w:p w14:paraId="32E75887" w14:textId="77777777" w:rsidR="00D97E6F" w:rsidRDefault="00D97E6F" w:rsidP="00D97E6F">
      <w:r>
        <w:t>These tasks require immediate attention and are crucial for your goals or well-being.</w:t>
      </w:r>
    </w:p>
    <w:p w14:paraId="703BF700" w14:textId="77777777" w:rsidR="00D97E6F" w:rsidRDefault="00D97E6F" w:rsidP="00D97E6F">
      <w:r>
        <w:t>Examples: Meeting deadlines, handling emergencies, urgent work tasks.</w:t>
      </w:r>
    </w:p>
    <w:p w14:paraId="477FB189" w14:textId="77777777" w:rsidR="00D97E6F" w:rsidRDefault="00D97E6F" w:rsidP="00D97E6F">
      <w:r>
        <w:t>Important but Not Urgent (Decide / Schedule):</w:t>
      </w:r>
    </w:p>
    <w:p w14:paraId="08CABC66" w14:textId="77777777" w:rsidR="00D97E6F" w:rsidRDefault="00D97E6F" w:rsidP="00D97E6F">
      <w:r>
        <w:t>These tasks contribute to your long-term success but don’t require immediate action.</w:t>
      </w:r>
    </w:p>
    <w:p w14:paraId="64AA508C" w14:textId="77777777" w:rsidR="00D97E6F" w:rsidRDefault="00D97E6F" w:rsidP="00D97E6F">
      <w:r>
        <w:t>Allocate time for these tasks to prevent them from becoming urgent later.</w:t>
      </w:r>
    </w:p>
    <w:p w14:paraId="74E0ED3D" w14:textId="77777777" w:rsidR="00D97E6F" w:rsidRDefault="00D97E6F" w:rsidP="00D97E6F">
      <w:r>
        <w:t>Examples: Planning, strategic thinking, skill development, relationship-building.</w:t>
      </w:r>
    </w:p>
    <w:p w14:paraId="73FA29F4" w14:textId="77777777" w:rsidR="00D97E6F" w:rsidRDefault="00D97E6F" w:rsidP="00D97E6F">
      <w:r>
        <w:t>Not Important but Urgent (Delegate):</w:t>
      </w:r>
    </w:p>
    <w:p w14:paraId="5F286BF3" w14:textId="77777777" w:rsidR="00D97E6F" w:rsidRDefault="00D97E6F" w:rsidP="00D97E6F">
      <w:r>
        <w:t>These tasks are urgent but don’t directly align with your goals.</w:t>
      </w:r>
    </w:p>
    <w:p w14:paraId="2CC2424A" w14:textId="77777777" w:rsidR="00D97E6F" w:rsidRDefault="00D97E6F" w:rsidP="00D97E6F">
      <w:r>
        <w:t>Consider delegating them to others if possible.</w:t>
      </w:r>
    </w:p>
    <w:p w14:paraId="3375D1C6" w14:textId="77777777" w:rsidR="00D97E6F" w:rsidRDefault="00D97E6F" w:rsidP="00D97E6F">
      <w:r>
        <w:t>Examples: Routine administrative tasks, interruptions, some emails.</w:t>
      </w:r>
    </w:p>
    <w:p w14:paraId="49FD57F2" w14:textId="77777777" w:rsidR="00D97E6F" w:rsidRDefault="00D97E6F" w:rsidP="00D97E6F">
      <w:r>
        <w:t>Not Important and Not Urgent (Delete):</w:t>
      </w:r>
    </w:p>
    <w:p w14:paraId="1723AF8A" w14:textId="77777777" w:rsidR="00D97E6F" w:rsidRDefault="00D97E6F" w:rsidP="00D97E6F">
      <w:r>
        <w:t>These tasks neither contribute significantly to your goals nor require immediate attention.</w:t>
      </w:r>
    </w:p>
    <w:p w14:paraId="4F1205B1" w14:textId="77777777" w:rsidR="00D97E6F" w:rsidRDefault="00D97E6F" w:rsidP="00D97E6F">
      <w:r>
        <w:t>Eliminate or minimize them to free up time.</w:t>
      </w:r>
    </w:p>
    <w:p w14:paraId="017138DD" w14:textId="77777777" w:rsidR="00D97E6F" w:rsidRDefault="00D97E6F" w:rsidP="00D97E6F">
      <w:r>
        <w:t>Examples: Distractions, time-wasters, unnecessary meetings.</w:t>
      </w:r>
    </w:p>
    <w:p w14:paraId="6F9F166D" w14:textId="77777777" w:rsidR="00D97E6F" w:rsidRDefault="00D97E6F" w:rsidP="00D97E6F">
      <w:r>
        <w:t>How to Implement the Eisenhower Matrix:</w:t>
      </w:r>
    </w:p>
    <w:p w14:paraId="452C50E1" w14:textId="77777777" w:rsidR="00D97E6F" w:rsidRDefault="00D97E6F" w:rsidP="00D97E6F"/>
    <w:p w14:paraId="5027A1BA" w14:textId="77777777" w:rsidR="00D97E6F" w:rsidRDefault="00D97E6F" w:rsidP="00D97E6F">
      <w:r>
        <w:t>List All Your Tasks:</w:t>
      </w:r>
    </w:p>
    <w:p w14:paraId="1B743C2E" w14:textId="77777777" w:rsidR="00D97E6F" w:rsidRDefault="00D97E6F" w:rsidP="00D97E6F">
      <w:r>
        <w:t>Write down all your work or study activities.</w:t>
      </w:r>
    </w:p>
    <w:p w14:paraId="553581DB" w14:textId="77777777" w:rsidR="00D97E6F" w:rsidRDefault="00D97E6F" w:rsidP="00D97E6F">
      <w:r>
        <w:lastRenderedPageBreak/>
        <w:t>Categorize Each Task:</w:t>
      </w:r>
    </w:p>
    <w:p w14:paraId="00C3A3E7" w14:textId="77777777" w:rsidR="00D97E6F" w:rsidRDefault="00D97E6F" w:rsidP="00D97E6F">
      <w:r>
        <w:t>Place each task into one of the four quadrants based on its urgency and importance.</w:t>
      </w:r>
    </w:p>
    <w:p w14:paraId="6C737343" w14:textId="77777777" w:rsidR="00D97E6F" w:rsidRDefault="00D97E6F" w:rsidP="00D97E6F">
      <w:r>
        <w:t>Prioritize and Plan:</w:t>
      </w:r>
    </w:p>
    <w:p w14:paraId="2419C0D6" w14:textId="77777777" w:rsidR="00D97E6F" w:rsidRDefault="00D97E6F" w:rsidP="00D97E6F">
      <w:r>
        <w:t>Focus on Quadrant 1 tasks first.</w:t>
      </w:r>
    </w:p>
    <w:p w14:paraId="0B079B8D" w14:textId="77777777" w:rsidR="00D97E6F" w:rsidRDefault="00D97E6F" w:rsidP="00D97E6F">
      <w:r>
        <w:t>Allocate time for Quadrant 2 tasks.</w:t>
      </w:r>
    </w:p>
    <w:p w14:paraId="3DE7207A" w14:textId="77777777" w:rsidR="00D97E6F" w:rsidRDefault="00D97E6F" w:rsidP="00D97E6F">
      <w:r>
        <w:t>Delegate or Eliminate:</w:t>
      </w:r>
    </w:p>
    <w:p w14:paraId="66D5C142" w14:textId="77777777" w:rsidR="00D97E6F" w:rsidRDefault="00D97E6F" w:rsidP="00D97E6F">
      <w:r>
        <w:t>Delegate Quadrant 3 tasks if possible.</w:t>
      </w:r>
    </w:p>
    <w:p w14:paraId="3163F21F" w14:textId="77777777" w:rsidR="00D97E6F" w:rsidRDefault="00D97E6F" w:rsidP="00D97E6F">
      <w:r>
        <w:t>Consider eliminating Quadrant 4 tasks.</w:t>
      </w:r>
    </w:p>
    <w:p w14:paraId="624C4D60" w14:textId="77777777" w:rsidR="00D97E6F" w:rsidRDefault="00D97E6F" w:rsidP="00D97E6F">
      <w:r>
        <w:t>Regularly Review and Adjust Your Matrix:</w:t>
      </w:r>
    </w:p>
    <w:p w14:paraId="24414BF8" w14:textId="77777777" w:rsidR="00D97E6F" w:rsidRDefault="00D97E6F" w:rsidP="00D97E6F">
      <w:r>
        <w:t>Reflect daily, weekly, or monthly to stay on track1.</w:t>
      </w:r>
    </w:p>
    <w:p w14:paraId="3F8515D4" w14:textId="780C38BD" w:rsidR="00CD2887" w:rsidRPr="00D97E6F" w:rsidRDefault="00D97E6F" w:rsidP="00D97E6F">
      <w:r>
        <w:t>Remember, effective time management involves balancing urgency and importance. By using the Eisenhower Matrix, you’ll streamline your workload and align your efforts with your goals!</w:t>
      </w:r>
    </w:p>
    <w:p w14:paraId="7CBC10F4" w14:textId="77777777" w:rsidR="00C57AAA" w:rsidRDefault="00C57AAA" w:rsidP="00C57AAA">
      <w:pPr>
        <w:rPr>
          <w:b/>
          <w:bCs/>
        </w:rPr>
      </w:pPr>
      <w:r w:rsidRPr="00C57AAA">
        <w:rPr>
          <w:b/>
          <w:bCs/>
        </w:rPr>
        <w:t>List Quadrant 1 urgent and important problems and crises that have gotten in the way over the last 60 days and estimate the percentage of time you spend in Quadrant 1</w:t>
      </w:r>
    </w:p>
    <w:p w14:paraId="2D050B26" w14:textId="77777777" w:rsidR="00AB64AD" w:rsidRDefault="00AB64AD" w:rsidP="00AB64AD">
      <w:r>
        <w:t>Certainly! Let’s delve into the Urgent Important Matrix, a powerful tool for managing tasks based on their urgency and importance. This matrix divides tasks into four quadrants:</w:t>
      </w:r>
    </w:p>
    <w:p w14:paraId="35898759" w14:textId="77777777" w:rsidR="00AB64AD" w:rsidRDefault="00AB64AD" w:rsidP="00AB64AD"/>
    <w:p w14:paraId="781A334D" w14:textId="77777777" w:rsidR="00AB64AD" w:rsidRDefault="00AB64AD" w:rsidP="00AB64AD">
      <w:r>
        <w:t>Quadrant 1: Crises (Urgent and Important):</w:t>
      </w:r>
    </w:p>
    <w:p w14:paraId="202F063D" w14:textId="77777777" w:rsidR="00AB64AD" w:rsidRDefault="00AB64AD" w:rsidP="00AB64AD">
      <w:r>
        <w:t>Tasks in this quadrant include deadlines, urgent meetings, pressing problems, and fire-fighting.</w:t>
      </w:r>
    </w:p>
    <w:p w14:paraId="470F0FFA" w14:textId="77777777" w:rsidR="00AB64AD" w:rsidRDefault="00AB64AD" w:rsidP="00AB64AD">
      <w:r>
        <w:t>Examples range from overdue projects or reports to customer complaints, severe bottlenecks, broken business processes, and even personal health issues like untreated toothaches1.</w:t>
      </w:r>
    </w:p>
    <w:p w14:paraId="27E4BE0B" w14:textId="77777777" w:rsidR="00AB64AD" w:rsidRDefault="00AB64AD" w:rsidP="00AB64AD">
      <w:r>
        <w:t>Spending too much time here can lead to stress and burnout.</w:t>
      </w:r>
    </w:p>
    <w:p w14:paraId="0D5B65C5" w14:textId="77777777" w:rsidR="00AB64AD" w:rsidRDefault="00AB64AD" w:rsidP="00AB64AD">
      <w:r>
        <w:t>Goal: Minimize time spent in this quadrant by prioritizing, planning, and delegating. Prioritize tasks that fall into Quadrant 2.</w:t>
      </w:r>
    </w:p>
    <w:p w14:paraId="065BEBC5" w14:textId="77777777" w:rsidR="00AB64AD" w:rsidRDefault="00AB64AD" w:rsidP="00AB64AD">
      <w:r>
        <w:t>Coaching Tip: Help clients identify and clarify priorities, allocate chunks of time for important tasks, and focus on completing their “big rocks” first1.</w:t>
      </w:r>
    </w:p>
    <w:p w14:paraId="07D1C9C1" w14:textId="0F7096B2" w:rsidR="00D97E6F" w:rsidRDefault="00AB64AD" w:rsidP="00AB64AD">
      <w:r>
        <w:t>As for the percentage of time spent in Quadrant 1, it varies for each individual. However, if you find yourself consistently overwhelmed by urgent crises, consider reevaluating your time management strategies to shift more focus toward Quadrant 2 (Goals and Planning). Remember, what is important is seldom urgent, and what is urgent is seldom important</w:t>
      </w:r>
    </w:p>
    <w:p w14:paraId="1A5D5DC9" w14:textId="77777777" w:rsidR="005F01D0" w:rsidRDefault="005F01D0" w:rsidP="00AB64AD"/>
    <w:p w14:paraId="598360CA" w14:textId="77777777" w:rsidR="005F01D0" w:rsidRPr="00AB64AD" w:rsidRDefault="005F01D0" w:rsidP="00AB64AD"/>
    <w:p w14:paraId="55E34D96" w14:textId="77777777" w:rsidR="00C57AAA" w:rsidRDefault="00C57AAA" w:rsidP="00C57AAA">
      <w:pPr>
        <w:rPr>
          <w:b/>
          <w:bCs/>
        </w:rPr>
      </w:pPr>
      <w:r w:rsidRPr="00C57AAA">
        <w:rPr>
          <w:b/>
          <w:bCs/>
        </w:rPr>
        <w:lastRenderedPageBreak/>
        <w:t>List current Quadrant 2 not urgent and important activities linked to OKR</w:t>
      </w:r>
    </w:p>
    <w:p w14:paraId="4CFA5E2E" w14:textId="77777777" w:rsidR="00ED4851" w:rsidRDefault="00ED4851" w:rsidP="00ED4851">
      <w:r>
        <w:t>Certainly! Let’s explore Quadrant II activities, which are not urgent but important. These activities play a crucial role in achieving long-term goals. Here are some examples of Quadrant II activities:</w:t>
      </w:r>
    </w:p>
    <w:p w14:paraId="3BFBDE68" w14:textId="77777777" w:rsidR="00ED4851" w:rsidRDefault="00ED4851" w:rsidP="00ED4851"/>
    <w:p w14:paraId="48901180" w14:textId="77777777" w:rsidR="00ED4851" w:rsidRDefault="00ED4851" w:rsidP="00ED4851">
      <w:r>
        <w:t>Planning: Taking the time to create strategic plans, set objectives, and outline the steps needed to achieve them. This proactive approach ensures that you’re on the right path toward success.</w:t>
      </w:r>
    </w:p>
    <w:p w14:paraId="59FC2D8C" w14:textId="77777777" w:rsidR="00ED4851" w:rsidRDefault="00ED4851" w:rsidP="00ED4851">
      <w:r>
        <w:t>Relationship Building: Cultivating strong relationships with colleagues, clients, and stakeholders. These connections contribute to collaboration, trust, and overall organizational effectiveness.</w:t>
      </w:r>
    </w:p>
    <w:p w14:paraId="3A6C29BA" w14:textId="77777777" w:rsidR="00ED4851" w:rsidRDefault="00ED4851" w:rsidP="00ED4851">
      <w:r>
        <w:t>Preventative Measures: Addressing potential issues before they escalate. Implementing risk management strategies, conducting regular maintenance, and ensuring compliance fall into this category.</w:t>
      </w:r>
    </w:p>
    <w:p w14:paraId="6289A48D" w14:textId="77777777" w:rsidR="00ED4851" w:rsidRDefault="00ED4851" w:rsidP="00ED4851">
      <w:r>
        <w:t>Regular Exercise: Prioritizing physical health and well-being. Regular exercise helps maintain overall fitness, reduces stress, and enhances productivity.</w:t>
      </w:r>
    </w:p>
    <w:p w14:paraId="4842E9A7" w14:textId="557AA936" w:rsidR="005F01D0" w:rsidRPr="00ED4851" w:rsidRDefault="00ED4851" w:rsidP="00ED4851">
      <w:r>
        <w:t>Remember, while Quadrant II activities may not demand immediate attention, their impact on long-term success is significant. By allocating time and effort to these important tasks, you’ll create a solid foundation for achieving your OKRs and organizational goals</w:t>
      </w:r>
    </w:p>
    <w:p w14:paraId="0C245188" w14:textId="77777777" w:rsidR="00C57AAA" w:rsidRDefault="00C57AAA" w:rsidP="00C57AAA">
      <w:pPr>
        <w:rPr>
          <w:b/>
          <w:bCs/>
        </w:rPr>
      </w:pPr>
      <w:r w:rsidRPr="00C57AAA">
        <w:rPr>
          <w:b/>
          <w:bCs/>
        </w:rPr>
        <w:t>List future Quadrant 2 not urgent and important activities linked to OKR you think you should start with your reasoning</w:t>
      </w:r>
    </w:p>
    <w:p w14:paraId="5A9A8AB4" w14:textId="77777777" w:rsidR="00F92468" w:rsidRDefault="00F92468" w:rsidP="00F92468">
      <w:r>
        <w:t>Certainly! Let’s delve into Quadrant II activities, which are not urgent but important. These activities often get overlooked because they don’t scream for immediate attention, yet they contribute significantly to long-term success. Here are some examples of Quadrant II activities linked to OKRs:</w:t>
      </w:r>
    </w:p>
    <w:p w14:paraId="75C7EEB5" w14:textId="77777777" w:rsidR="00F92468" w:rsidRDefault="00F92468" w:rsidP="00F92468"/>
    <w:p w14:paraId="121D955C" w14:textId="77777777" w:rsidR="00F92468" w:rsidRDefault="00F92468" w:rsidP="00F92468">
      <w:r>
        <w:t>Strategic Planning: Take time to create or refine your strategic plan. This involves setting clear objectives, defining key results, and aligning them with your organization’s vision. Strategic planning ensures that your OKRs are well-thought-out and contribute to your overall success.</w:t>
      </w:r>
    </w:p>
    <w:p w14:paraId="13F7AACA" w14:textId="77777777" w:rsidR="00F92468" w:rsidRDefault="00F92468" w:rsidP="00F92468">
      <w:r>
        <w:t>Relationship Building: Cultivate strong relationships with stakeholders, team members, and partners. Effective collaboration and communication are essential for achieving OKRs. Regular check-ins, networking events, and team-building activities fall into this category.</w:t>
      </w:r>
    </w:p>
    <w:p w14:paraId="1F5FBBFC" w14:textId="77777777" w:rsidR="00F92468" w:rsidRDefault="00F92468" w:rsidP="00F92468">
      <w:r>
        <w:t>Skill Development: Invest in your personal and professional growth. Attend workshops, read industry-specific books, or take online courses related to your OKRs. Developing new skills enhances your ability to achieve your objectives effectively.</w:t>
      </w:r>
    </w:p>
    <w:p w14:paraId="36BB79A8" w14:textId="77777777" w:rsidR="00F92468" w:rsidRDefault="00F92468" w:rsidP="00F92468">
      <w:r>
        <w:t>Preventative Measures: Identify potential risks and proactively address them. For example, if your OKR involves launching a new product, consider risk mitigation strategies. Conduct thorough market research, test prototypes, and anticipate challenges.</w:t>
      </w:r>
    </w:p>
    <w:p w14:paraId="5136E3F8" w14:textId="77777777" w:rsidR="00F92468" w:rsidRDefault="00F92468" w:rsidP="00F92468">
      <w:r>
        <w:lastRenderedPageBreak/>
        <w:t>Health and Well-being: Prioritize self-care and maintain a healthy work-life balance. Regular exercise, mindfulness practices, and adequate rest contribute to your overall well-being. When you’re physically and mentally fit, you can perform better and stay focused on your OKRs.</w:t>
      </w:r>
    </w:p>
    <w:p w14:paraId="44C03D84" w14:textId="41D474F0" w:rsidR="00ED4851" w:rsidRPr="00F92468" w:rsidRDefault="00F92468" w:rsidP="00F92468">
      <w:r>
        <w:t>Reasoning: Quadrant II activities are crucial because they prevent crises and lay the foundation for success. By allocating time to these activities, you ensure that your OKRs are well-planned, relationships are nurtured, and risks are minimized. Remember Albert Einstein’s wisdom: “If I were given one hour to save the planet, I would spend 59 minutes defining the problem and one minute resolving it.” Prioritizing Quadrant II activities aligns with this approach, emphasizing thoughtful planning and prevention</w:t>
      </w:r>
    </w:p>
    <w:p w14:paraId="3B688273" w14:textId="77777777" w:rsidR="00ED4851" w:rsidRPr="00C57AAA" w:rsidRDefault="00ED4851" w:rsidP="00C57AAA">
      <w:pPr>
        <w:rPr>
          <w:b/>
          <w:bCs/>
        </w:rPr>
      </w:pPr>
    </w:p>
    <w:p w14:paraId="6858804E" w14:textId="77777777" w:rsidR="00C57AAA" w:rsidRDefault="00C57AAA" w:rsidP="00C57AAA">
      <w:pPr>
        <w:rPr>
          <w:b/>
          <w:bCs/>
        </w:rPr>
      </w:pPr>
      <w:r w:rsidRPr="00C57AAA">
        <w:rPr>
          <w:b/>
          <w:bCs/>
        </w:rPr>
        <w:t>Research and list strategies to minimize Quadrant 3 not important and urgent activities.</w:t>
      </w:r>
    </w:p>
    <w:p w14:paraId="1B25E3D2" w14:textId="77777777" w:rsidR="00C82352" w:rsidRDefault="00C82352" w:rsidP="00C82352">
      <w:r>
        <w:t>Certainly! Quadrant 3 in the Time Management Matrix represents tasks that are urgent but not important. These tasks can be distracting and take away valuable time from more meaningful activities. Here are some strategies to minimize Quadrant 3 activities:</w:t>
      </w:r>
    </w:p>
    <w:p w14:paraId="17A1C0F7" w14:textId="77777777" w:rsidR="00C82352" w:rsidRDefault="00C82352" w:rsidP="00C82352"/>
    <w:p w14:paraId="337476C2" w14:textId="77777777" w:rsidR="00C82352" w:rsidRDefault="00C82352" w:rsidP="00C82352">
      <w:r>
        <w:t>Evaluate Urgency: Before diving into a task, ask yourself if it’s genuinely urgent or if it merely feels that way. Sometimes, tasks appear urgent due to external pressure, but they might not truly require immediate attention1.</w:t>
      </w:r>
    </w:p>
    <w:p w14:paraId="15FCBEB4" w14:textId="77777777" w:rsidR="00C82352" w:rsidRDefault="00C82352" w:rsidP="00C82352">
      <w:r>
        <w:t>Push Back: If a task falls into Quadrant 3 and isn’t essential, consider pushing back. Politely decline or negotiate deadlines to free up your time for more critical tasks2.</w:t>
      </w:r>
    </w:p>
    <w:p w14:paraId="1C2CCB25" w14:textId="77777777" w:rsidR="00C82352" w:rsidRDefault="00C82352" w:rsidP="00C82352">
      <w:r>
        <w:t>Group Meetings and Calls: Meetings and phone calls can disrupt your workflow. Try to schedule them together to minimize interruptions and maintain focus on important work2.</w:t>
      </w:r>
    </w:p>
    <w:p w14:paraId="7D7A166A" w14:textId="77777777" w:rsidR="00C82352" w:rsidRDefault="00C82352" w:rsidP="00C82352">
      <w:r>
        <w:t>Set Email Boundaries: Rather than checking emails constantly, allocate specific times during the day to review and respond to emails. This prevents email interruptions from dominating your time2.</w:t>
      </w:r>
    </w:p>
    <w:p w14:paraId="4FBAE7C1" w14:textId="77777777" w:rsidR="00C82352" w:rsidRDefault="00C82352" w:rsidP="00C82352">
      <w:r>
        <w:t>Delegate: Delegate tasks that fall into Quadrant 3. If they’re not crucial for you to handle personally, pass them on to someone else1.</w:t>
      </w:r>
    </w:p>
    <w:p w14:paraId="5059ABB5" w14:textId="77777777" w:rsidR="00C82352" w:rsidRDefault="00C82352" w:rsidP="00C82352">
      <w:r>
        <w:t>Avoid Drifting: Be cautious not to drift into Quadrant 3 during breaks or downtime. Instead, engage in activities that recharge you or contribute to personal growth3.</w:t>
      </w:r>
    </w:p>
    <w:p w14:paraId="46EA1633" w14:textId="1B1D1B5E" w:rsidR="00F92468" w:rsidRPr="00C82352" w:rsidRDefault="00C82352" w:rsidP="00C82352">
      <w:r>
        <w:t>Remember, effective time management involves prioritizing tasks based on their importance and urgency. By minimizing Quadrant 3 activities, you’ll free up time for more meaningful endeavors and achieve better results</w:t>
      </w:r>
    </w:p>
    <w:p w14:paraId="263F2F7E" w14:textId="77777777" w:rsidR="00C57AAA" w:rsidRDefault="00C57AAA" w:rsidP="00C57AAA">
      <w:pPr>
        <w:rPr>
          <w:b/>
          <w:bCs/>
        </w:rPr>
      </w:pPr>
      <w:r w:rsidRPr="00C57AAA">
        <w:rPr>
          <w:b/>
          <w:bCs/>
        </w:rPr>
        <w:t>Reflect on Quadrant 4 not urgent and not important activities. List only the percentage of time you feel is wasted—no need to share personal details.</w:t>
      </w:r>
    </w:p>
    <w:p w14:paraId="6DDBBD4E" w14:textId="77777777" w:rsidR="008A7C4E" w:rsidRDefault="008A7C4E" w:rsidP="008A7C4E">
      <w:r>
        <w:t>Certainly! Reflecting on Quadrant 4 activities, which are neither urgent nor important, can be quite enlightening. These activities often consume time without contributing much value. Here’s a breakdown of the percentage of time that might be wasted on such tasks:</w:t>
      </w:r>
    </w:p>
    <w:p w14:paraId="21FA51E6" w14:textId="77777777" w:rsidR="008A7C4E" w:rsidRDefault="008A7C4E" w:rsidP="008A7C4E"/>
    <w:p w14:paraId="1B24A213" w14:textId="77777777" w:rsidR="008A7C4E" w:rsidRDefault="008A7C4E" w:rsidP="008A7C4E">
      <w:r>
        <w:t>Procrastination: Putting off tasks that don’t matter much.</w:t>
      </w:r>
    </w:p>
    <w:p w14:paraId="676A6B3F" w14:textId="77777777" w:rsidR="008A7C4E" w:rsidRDefault="008A7C4E" w:rsidP="008A7C4E">
      <w:r>
        <w:t>Mindless Scrolling: Spending excessive time on social media or browsing aimlessly.</w:t>
      </w:r>
    </w:p>
    <w:p w14:paraId="78A14080" w14:textId="77777777" w:rsidR="008A7C4E" w:rsidRDefault="008A7C4E" w:rsidP="008A7C4E">
      <w:r>
        <w:t>Overthinking: Ruminating on insignificant matters.</w:t>
      </w:r>
    </w:p>
    <w:p w14:paraId="5D346EED" w14:textId="77777777" w:rsidR="008A7C4E" w:rsidRDefault="008A7C4E" w:rsidP="008A7C4E">
      <w:r>
        <w:t>Excessive Meetings: Attending meetings that lack purpose or relevance.</w:t>
      </w:r>
    </w:p>
    <w:p w14:paraId="3F9060D3" w14:textId="77777777" w:rsidR="008A7C4E" w:rsidRDefault="008A7C4E" w:rsidP="008A7C4E">
      <w:r>
        <w:t>Busywork: Engaging in tasks that don’t move the needle forward.</w:t>
      </w:r>
    </w:p>
    <w:p w14:paraId="36A1B0E5" w14:textId="20DF599E" w:rsidR="004C28B9" w:rsidRPr="008A7C4E" w:rsidRDefault="008A7C4E" w:rsidP="008A7C4E">
      <w:r>
        <w:t>Remember, identifying these time-wasters allows us to redirect our efforts toward more meaningful activities</w:t>
      </w:r>
    </w:p>
    <w:p w14:paraId="610DB19D" w14:textId="77777777" w:rsidR="00C57AAA" w:rsidRPr="00C57AAA" w:rsidRDefault="00C57AAA" w:rsidP="00C57AAA">
      <w:pPr>
        <w:rPr>
          <w:b/>
          <w:bCs/>
        </w:rPr>
      </w:pPr>
      <w:r w:rsidRPr="00C57AAA">
        <w:rPr>
          <w:b/>
          <w:bCs/>
        </w:rPr>
        <w:t>Answer the below questions and share your reasoning:</w:t>
      </w:r>
    </w:p>
    <w:p w14:paraId="6563C0C1" w14:textId="77777777" w:rsidR="00C57AAA" w:rsidRDefault="00C57AAA" w:rsidP="00C57AAA">
      <w:pPr>
        <w:rPr>
          <w:b/>
          <w:bCs/>
        </w:rPr>
      </w:pPr>
      <w:r w:rsidRPr="00C57AAA">
        <w:rPr>
          <w:b/>
          <w:bCs/>
        </w:rPr>
        <w:t>What percentage of time is too much in Quadrant 1?</w:t>
      </w:r>
    </w:p>
    <w:p w14:paraId="04C0BC96" w14:textId="77777777" w:rsidR="003E1AE4" w:rsidRDefault="003E1AE4" w:rsidP="003E1AE4">
      <w:r>
        <w:t>In the Time Management Matrix, Quadrant 1 represents tasks that are both urgent and important. These are typically critical matters that require immediate attention. Spending some time in Quadrant 1 is necessary, but if you find yourself consistently overwhelmed by urgent matters, it might be a sign that you’re spending too much time there. The goal is to strike a balance between addressing urgent issues and focusing on important, long-term goals.</w:t>
      </w:r>
    </w:p>
    <w:p w14:paraId="710F7971" w14:textId="77777777" w:rsidR="003E1AE4" w:rsidRDefault="003E1AE4" w:rsidP="003E1AE4"/>
    <w:p w14:paraId="79B2D1AB" w14:textId="77777777" w:rsidR="003E1AE4" w:rsidRDefault="003E1AE4" w:rsidP="003E1AE4">
      <w:r>
        <w:t>According to the average goal recommended by experts, you should aim to spend approximately 20% of your time in Quadrant 1. This allows you to handle urgent matters effectively without becoming overly reactive or stressed. The remaining time can be allocated to other quadrants:</w:t>
      </w:r>
    </w:p>
    <w:p w14:paraId="5C22836E" w14:textId="77777777" w:rsidR="003E1AE4" w:rsidRDefault="003E1AE4" w:rsidP="003E1AE4"/>
    <w:p w14:paraId="33190BF9" w14:textId="77777777" w:rsidR="003E1AE4" w:rsidRDefault="003E1AE4" w:rsidP="003E1AE4">
      <w:r>
        <w:t>Quadrant 2 (Not urgent yet important): Allocate around 64% of your time here. These tasks contribute to long-term success and personal growth.</w:t>
      </w:r>
    </w:p>
    <w:p w14:paraId="62ED1058" w14:textId="77777777" w:rsidR="003E1AE4" w:rsidRDefault="003E1AE4" w:rsidP="003E1AE4">
      <w:r>
        <w:t>Quadrant 3 (Urgent but not important): Spend about 15% of your time on tasks that are urgent but don’t significantly impact your goals.</w:t>
      </w:r>
    </w:p>
    <w:p w14:paraId="3B98E559" w14:textId="77777777" w:rsidR="003E1AE4" w:rsidRDefault="003E1AE4" w:rsidP="003E1AE4">
      <w:r>
        <w:t>Quadrant 4 (Not urgent and not important): Ideally, allocate 1% or less of your time to tasks in this quadrant, as they offer little value1.</w:t>
      </w:r>
    </w:p>
    <w:p w14:paraId="6C979BF6" w14:textId="73A357F4" w:rsidR="0036565A" w:rsidRPr="003E1AE4" w:rsidRDefault="003E1AE4" w:rsidP="003E1AE4">
      <w:r>
        <w:t>Remember, effective time management involves balancing urgency and importance, so consider adjusting your time allocation based on your specific needs and priorities!</w:t>
      </w:r>
    </w:p>
    <w:p w14:paraId="3EE69B75" w14:textId="77777777" w:rsidR="00C57AAA" w:rsidRDefault="00C57AAA" w:rsidP="00C57AAA">
      <w:pPr>
        <w:rPr>
          <w:b/>
          <w:bCs/>
        </w:rPr>
      </w:pPr>
      <w:r w:rsidRPr="00C57AAA">
        <w:rPr>
          <w:b/>
          <w:bCs/>
        </w:rPr>
        <w:t>What happens when too much time is spent in Quadrant 2?</w:t>
      </w:r>
    </w:p>
    <w:p w14:paraId="3C86E306" w14:textId="77777777" w:rsidR="00632428" w:rsidRDefault="00632428" w:rsidP="00632428">
      <w:r>
        <w:t>Quadrant 2, also known as the “Not urgent yet important” quadrant, contains tasks that are crucial for long-term success but don’t require immediate attention. Spending too much time in this quadrant can have both positive and negative effects.</w:t>
      </w:r>
    </w:p>
    <w:p w14:paraId="1DC021F7" w14:textId="77777777" w:rsidR="00632428" w:rsidRDefault="00632428" w:rsidP="00632428"/>
    <w:p w14:paraId="6EE3D0D4" w14:textId="77777777" w:rsidR="00632428" w:rsidRDefault="00632428" w:rsidP="00632428">
      <w:r>
        <w:lastRenderedPageBreak/>
        <w:t>Here’s what happens when you allocate excessive time to Quadrant 2:</w:t>
      </w:r>
    </w:p>
    <w:p w14:paraId="34CF3586" w14:textId="77777777" w:rsidR="00632428" w:rsidRDefault="00632428" w:rsidP="00632428"/>
    <w:p w14:paraId="0C452DB9" w14:textId="77777777" w:rsidR="00632428" w:rsidRDefault="00632428" w:rsidP="00632428">
      <w:r>
        <w:t>Positive Outcomes:</w:t>
      </w:r>
    </w:p>
    <w:p w14:paraId="54F7D617" w14:textId="77777777" w:rsidR="00632428" w:rsidRDefault="00632428" w:rsidP="00632428">
      <w:r>
        <w:t>Personal Growth: Quadrant 2 tasks include activities like relationship-building, planning, and self-improvement. By dedicating time to these tasks, you invest in your personal development and build stronger connections with others.</w:t>
      </w:r>
    </w:p>
    <w:p w14:paraId="42DD1FED" w14:textId="77777777" w:rsidR="00632428" w:rsidRDefault="00632428" w:rsidP="00632428">
      <w:r>
        <w:t>Prevention: Addressing important matters before they become urgent prevents crises. For example, regular exercise, healthy eating, and preventive health check-ups fall into this category.</w:t>
      </w:r>
    </w:p>
    <w:p w14:paraId="381E8C55" w14:textId="77777777" w:rsidR="00632428" w:rsidRDefault="00632428" w:rsidP="00632428">
      <w:r>
        <w:t>Negative Consequences:</w:t>
      </w:r>
    </w:p>
    <w:p w14:paraId="06FA6C6E" w14:textId="77777777" w:rsidR="00632428" w:rsidRDefault="00632428" w:rsidP="00632428">
      <w:r>
        <w:t>Neglect of Urgent Tasks: If you spend too much time in Quadrant 2, you might neglect tasks in Quadrant 1 (urgent and important). These urgent matters can escalate and lead to stress or missed deadlines.</w:t>
      </w:r>
    </w:p>
    <w:p w14:paraId="501E5961" w14:textId="77777777" w:rsidR="00632428" w:rsidRDefault="00632428" w:rsidP="00632428">
      <w:r>
        <w:t>Procrastination: Since Quadrant 2 tasks lack urgency, it’s easy to postpone them indefinitely. Procrastination can hinder progress and prevent you from achieving your long-term goals.</w:t>
      </w:r>
    </w:p>
    <w:p w14:paraId="3757B887" w14:textId="77777777" w:rsidR="00632428" w:rsidRDefault="00632428" w:rsidP="00632428">
      <w:r>
        <w:t>Overthinking: Overanalyzing and spending excessive time planning can hinder action. Strive for a balance between planning and execution.</w:t>
      </w:r>
    </w:p>
    <w:p w14:paraId="09A17CE6" w14:textId="3B4EE82A" w:rsidR="003E1AE4" w:rsidRPr="00632428" w:rsidRDefault="00632428" w:rsidP="00632428">
      <w:r>
        <w:t>In summary, while Quadrant 2 is essential for growth and success, it’s crucial to strike a balance. Allocate time to these important tasks without neglecting urgent matters. Remember, effective time management involves addressing both urgency and importance</w:t>
      </w:r>
    </w:p>
    <w:p w14:paraId="2FE6AE32" w14:textId="77777777" w:rsidR="00C57AAA" w:rsidRDefault="00C57AAA" w:rsidP="00C57AAA">
      <w:pPr>
        <w:rPr>
          <w:b/>
          <w:bCs/>
        </w:rPr>
      </w:pPr>
      <w:r w:rsidRPr="00C57AAA">
        <w:rPr>
          <w:b/>
          <w:bCs/>
        </w:rPr>
        <w:t>What must be true to spend 80% or more time in Quadrant 2?</w:t>
      </w:r>
    </w:p>
    <w:p w14:paraId="0B49A606" w14:textId="73C567A5" w:rsidR="00632428" w:rsidRDefault="00EA0401" w:rsidP="00C57AAA">
      <w:r w:rsidRPr="00EA0401">
        <w:t>Quadrant 2 comprises of things that are not urgent right now but important. Things like strategic planning, relationship building, exercise, preparation, education and other personal development activities – all things we know we need to do but somehow seldom get around to actually doing, because they don’t feel urgent.</w:t>
      </w:r>
    </w:p>
    <w:p w14:paraId="6D982122" w14:textId="77777777" w:rsidR="0069706D" w:rsidRDefault="0069706D" w:rsidP="0069706D">
      <w:r>
        <w:t>To spend 80% or more of your time in Quadrant 2, several key principles must be true. Let’s delve into what Quadrant 2 represents and how you can optimize your time management:</w:t>
      </w:r>
    </w:p>
    <w:p w14:paraId="003C0DC4" w14:textId="77777777" w:rsidR="0069706D" w:rsidRDefault="0069706D" w:rsidP="0069706D"/>
    <w:p w14:paraId="1AE8C7C9" w14:textId="77777777" w:rsidR="0069706D" w:rsidRDefault="0069706D" w:rsidP="0069706D">
      <w:r>
        <w:t>Understanding Quadrant 2:</w:t>
      </w:r>
    </w:p>
    <w:p w14:paraId="6F452A9B" w14:textId="77777777" w:rsidR="0069706D" w:rsidRDefault="0069706D" w:rsidP="0069706D">
      <w:r>
        <w:t>Quadrant 2 is the strategic heart of effective time management. It comprises tasks that are important for long-term success but do not require immediate attention1.</w:t>
      </w:r>
    </w:p>
    <w:p w14:paraId="4B807A90" w14:textId="77777777" w:rsidR="0069706D" w:rsidRDefault="0069706D" w:rsidP="0069706D">
      <w:r>
        <w:t>These tasks often involve:</w:t>
      </w:r>
    </w:p>
    <w:p w14:paraId="1AEAC2B4" w14:textId="77777777" w:rsidR="0069706D" w:rsidRDefault="0069706D" w:rsidP="0069706D">
      <w:r>
        <w:t>Personal development: Activities that enhance your skills, knowledge, and well-being.</w:t>
      </w:r>
    </w:p>
    <w:p w14:paraId="3B3C2571" w14:textId="77777777" w:rsidR="0069706D" w:rsidRDefault="0069706D" w:rsidP="0069706D">
      <w:r>
        <w:t>Strategic planning: Creating roadmaps for your goals and projects.</w:t>
      </w:r>
    </w:p>
    <w:p w14:paraId="0D7546C8" w14:textId="77777777" w:rsidR="0069706D" w:rsidRDefault="0069706D" w:rsidP="0069706D">
      <w:r>
        <w:t>Relationship building: Nurturing meaningful connections with others.</w:t>
      </w:r>
    </w:p>
    <w:p w14:paraId="67291B41" w14:textId="77777777" w:rsidR="0069706D" w:rsidRDefault="0069706D" w:rsidP="0069706D">
      <w:r>
        <w:lastRenderedPageBreak/>
        <w:t>Proactive problem-solving: Addressing potential issues before they become urgent.</w:t>
      </w:r>
    </w:p>
    <w:p w14:paraId="2F077A16" w14:textId="77777777" w:rsidR="0069706D" w:rsidRDefault="0069706D" w:rsidP="0069706D">
      <w:r>
        <w:t>Characteristics of Quadrant 2 Tasks:</w:t>
      </w:r>
    </w:p>
    <w:p w14:paraId="4CE35FEE" w14:textId="77777777" w:rsidR="0069706D" w:rsidRDefault="0069706D" w:rsidP="0069706D">
      <w:r>
        <w:t>Not urgent yet important: Quadrant 2 tasks don’t scream for immediate attention, but they significantly impact your overall success.</w:t>
      </w:r>
    </w:p>
    <w:p w14:paraId="49E4014E" w14:textId="77777777" w:rsidR="0069706D" w:rsidRDefault="0069706D" w:rsidP="0069706D">
      <w:r>
        <w:t>Require planning or additional steps: They involve thoughtful consideration and deliberate action.</w:t>
      </w:r>
    </w:p>
    <w:p w14:paraId="4B12F0FD" w14:textId="77777777" w:rsidR="0069706D" w:rsidRDefault="0069706D" w:rsidP="0069706D">
      <w:r>
        <w:t>Directly relate to your overall goals: Focusing on Quadrant 2 helps you align your daily actions with your long-term vision.</w:t>
      </w:r>
    </w:p>
    <w:p w14:paraId="30B40A14" w14:textId="77777777" w:rsidR="0069706D" w:rsidRDefault="0069706D" w:rsidP="0069706D">
      <w:r>
        <w:t>Benefits of Prioritizing Quadrant 2:</w:t>
      </w:r>
    </w:p>
    <w:p w14:paraId="05F377E3" w14:textId="77777777" w:rsidR="0069706D" w:rsidRDefault="0069706D" w:rsidP="0069706D">
      <w:r>
        <w:t>By spending more time in Quadrant 2, you:</w:t>
      </w:r>
    </w:p>
    <w:p w14:paraId="684AF20A" w14:textId="77777777" w:rsidR="0069706D" w:rsidRDefault="0069706D" w:rsidP="0069706D">
      <w:r>
        <w:t>Prevent crises: Address important matters before they escalate.</w:t>
      </w:r>
    </w:p>
    <w:p w14:paraId="1E345AC7" w14:textId="77777777" w:rsidR="0069706D" w:rsidRDefault="0069706D" w:rsidP="0069706D">
      <w:r>
        <w:t>Invest in growth: Develop skills, build relationships, and plan strategically.</w:t>
      </w:r>
    </w:p>
    <w:p w14:paraId="598B4268" w14:textId="77777777" w:rsidR="0069706D" w:rsidRDefault="0069706D" w:rsidP="0069706D">
      <w:r>
        <w:t>Achieve balance: Balance urgency with importance.</w:t>
      </w:r>
    </w:p>
    <w:p w14:paraId="6C62A2F0" w14:textId="4E7F7FE0" w:rsidR="0069706D" w:rsidRPr="00EA0401" w:rsidRDefault="0069706D" w:rsidP="0069706D">
      <w:r>
        <w:t>Remember, while Quadrant 1 (urgent and important) often demands our immediate attention, Quadrant 2 is where true productivity and fulfillment lie. Prioritize Quadrant 2 tasks to create a more purposeful and effective life</w:t>
      </w:r>
    </w:p>
    <w:p w14:paraId="3FB59413" w14:textId="77777777" w:rsidR="00C57AAA" w:rsidRDefault="00C57AAA" w:rsidP="00C57AAA">
      <w:pPr>
        <w:rPr>
          <w:b/>
          <w:bCs/>
        </w:rPr>
      </w:pPr>
      <w:r w:rsidRPr="00C57AAA">
        <w:rPr>
          <w:b/>
          <w:bCs/>
        </w:rPr>
        <w:t>How does time management benefit a supervisor?</w:t>
      </w:r>
    </w:p>
    <w:p w14:paraId="7CFBDC16" w14:textId="15C7F91F" w:rsidR="00065430" w:rsidRPr="00065430" w:rsidRDefault="00065430" w:rsidP="00C57AAA">
      <w:r w:rsidRPr="00065430">
        <w:t>Effective time management skills help managers have a better work-life balance. By prioritizing and managing time properly, managers can delegate tasks correctly, stay on top of their work, and avoid distractions. It ensures they can handle the workload while still having a life outside work.</w:t>
      </w:r>
    </w:p>
    <w:p w14:paraId="27629FC2" w14:textId="77777777" w:rsidR="001A2D6B" w:rsidRDefault="001A2D6B" w:rsidP="001A2D6B">
      <w:r>
        <w:t>Effective time management is crucial for supervisors to become effective leaders. When supervisors master the art of time management, it not only benefits them personally but also positively impacts their teams and overall organizational success. Here are some ways in which time management benefits supervisors:</w:t>
      </w:r>
    </w:p>
    <w:p w14:paraId="0D979D90" w14:textId="77777777" w:rsidR="001A2D6B" w:rsidRDefault="001A2D6B" w:rsidP="001A2D6B"/>
    <w:p w14:paraId="0C8446C0" w14:textId="77777777" w:rsidR="001A2D6B" w:rsidRDefault="001A2D6B" w:rsidP="001A2D6B">
      <w:r>
        <w:t>Boosts Productivity: Efficiently managing time allows supervisors to accomplish more tasks in less time. By focusing on high-priority activities, supervisors can enhance their productivity and achieve better results for their teams1.</w:t>
      </w:r>
    </w:p>
    <w:p w14:paraId="499AF862" w14:textId="77777777" w:rsidR="001A2D6B" w:rsidRDefault="001A2D6B" w:rsidP="001A2D6B">
      <w:r>
        <w:t>Sets an Example: Supervisors who consistently demonstrate effective time-management skills set a positive example for their team members. When employees observe their managers prioritizing tasks and using time wisely, they are more likely to adopt similar practices and improve their own time management approaches2.</w:t>
      </w:r>
    </w:p>
    <w:p w14:paraId="5937B020" w14:textId="77777777" w:rsidR="001A2D6B" w:rsidRDefault="001A2D6B" w:rsidP="001A2D6B">
      <w:r>
        <w:t>Reduces Stress: Properly managing time helps supervisors avoid last-minute rushes and prevents work-related stress. When supervisors allocate time effectively, they can handle their responsibilities without feeling overwhelmed or anxious1.</w:t>
      </w:r>
    </w:p>
    <w:p w14:paraId="486CA460" w14:textId="77777777" w:rsidR="001A2D6B" w:rsidRDefault="001A2D6B" w:rsidP="001A2D6B">
      <w:r>
        <w:lastRenderedPageBreak/>
        <w:t>Enhances Decision-Making: Time management allows supervisors to allocate sufficient time for thoughtful decision-making. By avoiding hasty choices due to time constraints, supervisors can make well-informed decisions that benefit their teams and the organization1.</w:t>
      </w:r>
    </w:p>
    <w:p w14:paraId="0AEACE2C" w14:textId="77777777" w:rsidR="001A2D6B" w:rsidRDefault="001A2D6B" w:rsidP="001A2D6B">
      <w:r>
        <w:t>Improves Team Morale: When supervisors manage their time well, they can provide timely feedback, support, and guidance to team members. This boosts morale and fosters a positive work environment1.</w:t>
      </w:r>
    </w:p>
    <w:p w14:paraId="6CF4128C" w14:textId="77777777" w:rsidR="001A2D6B" w:rsidRDefault="001A2D6B" w:rsidP="001A2D6B">
      <w:r>
        <w:t>Facilitates Goal Achievement: Supervisors with effective time-management skills can align their daily tasks with long-term and short-term objectives. Prioritizing activities that directly contribute to organizational goals ensures progress and success1.</w:t>
      </w:r>
    </w:p>
    <w:p w14:paraId="78E60F1B" w14:textId="6A787746" w:rsidR="0069706D" w:rsidRPr="001A2D6B" w:rsidRDefault="001A2D6B" w:rsidP="001A2D6B">
      <w:r>
        <w:t>In summary, mastering time management empowers supervisors to lead effectively, maintain a healthy work-life balance, and drive positive outcomes for their teams and the organization</w:t>
      </w:r>
    </w:p>
    <w:p w14:paraId="5568E84F" w14:textId="33FE6390" w:rsidR="00B5637B" w:rsidRDefault="00C57AAA" w:rsidP="00C57AAA">
      <w:pPr>
        <w:rPr>
          <w:b/>
          <w:bCs/>
        </w:rPr>
      </w:pPr>
      <w:r w:rsidRPr="00C57AAA">
        <w:rPr>
          <w:b/>
          <w:bCs/>
        </w:rPr>
        <w:t>What Quadrant 1 items do you think get in the way of effective supervision the most?</w:t>
      </w:r>
    </w:p>
    <w:p w14:paraId="76A0E6D9" w14:textId="77777777" w:rsidR="000D69D4" w:rsidRDefault="000D69D4" w:rsidP="000D69D4">
      <w:r>
        <w:t>Quadrant 1 items, which fall into the urgent and important category, can indeed pose challenges for effective supervision. Here are some key activities that often demand immediate attention and can potentially hinder effective supervision:</w:t>
      </w:r>
    </w:p>
    <w:p w14:paraId="15C515F6" w14:textId="77777777" w:rsidR="000D69D4" w:rsidRDefault="000D69D4" w:rsidP="000D69D4"/>
    <w:p w14:paraId="44E82D0C" w14:textId="77777777" w:rsidR="000D69D4" w:rsidRDefault="000D69D4" w:rsidP="000D69D4">
      <w:r>
        <w:t>Deadline-driven projects and assignments: These tasks have close deadlines and require immediate action. Supervisors may find themselves allocating significant time to manage these urgent projects.</w:t>
      </w:r>
    </w:p>
    <w:p w14:paraId="1A15056C" w14:textId="77777777" w:rsidR="000D69D4" w:rsidRDefault="000D69D4" w:rsidP="000D69D4">
      <w:r>
        <w:t>Last-minute preparations and submissions: When unexpected tasks or responsibilities arise, supervisors must address them promptly. These can include preparing for meetings, submitting reports, or handling unforeseen issues.</w:t>
      </w:r>
    </w:p>
    <w:p w14:paraId="337DAE77" w14:textId="77777777" w:rsidR="000D69D4" w:rsidRDefault="000D69D4" w:rsidP="000D69D4">
      <w:r>
        <w:t>Crises and urgent problems: Emergencies, critical incidents, or unexpected disruptions fall into this category. Supervisors must react swiftly to mitigate the impact and maintain stability.</w:t>
      </w:r>
    </w:p>
    <w:p w14:paraId="779AE7D7" w14:textId="77777777" w:rsidR="000D69D4" w:rsidRDefault="000D69D4" w:rsidP="000D69D4">
      <w:r>
        <w:t>Vital time-sensitive meetings: Meetings with high stakes or critical decisions fall under Quadrant 1. Supervisors must attend these promptly to ensure effective communication and decision-making.</w:t>
      </w:r>
    </w:p>
    <w:p w14:paraId="3ABF76B3" w14:textId="0CBD106E" w:rsidR="00B5637B" w:rsidRPr="000D69D4" w:rsidRDefault="000D69D4" w:rsidP="000D69D4">
      <w:r>
        <w:t>While Quadrant 1 tasks are essential, it’s crucial for supervisors to strike a balance. Over-reliance on urgent matters can lead to stress, burnout, and neglect of other important responsibilities. Effective supervision involves managing both urgent and important tasks while also allocating time for strategic planning, relationship building, and personal development—activities found in Quadrant 21. By prioritizing both quadrants, supervisors can enhance their effectiveness and achieve better outcomes</w:t>
      </w:r>
    </w:p>
    <w:p w14:paraId="5DA01A34" w14:textId="77777777" w:rsidR="00B5637B" w:rsidRDefault="00B5637B" w:rsidP="001F3EA3">
      <w:pPr>
        <w:rPr>
          <w:b/>
          <w:bCs/>
        </w:rPr>
      </w:pPr>
    </w:p>
    <w:p w14:paraId="1EAA4CD0" w14:textId="77777777" w:rsidR="00B5637B" w:rsidRDefault="00B5637B" w:rsidP="001F3EA3">
      <w:pPr>
        <w:rPr>
          <w:b/>
          <w:bCs/>
        </w:rPr>
      </w:pPr>
    </w:p>
    <w:p w14:paraId="465DA55F" w14:textId="19F6F661" w:rsidR="00697FB8" w:rsidRDefault="00B5637B" w:rsidP="001F3EA3">
      <w:pPr>
        <w:rPr>
          <w:b/>
          <w:bCs/>
        </w:rPr>
      </w:pPr>
      <w:r>
        <w:rPr>
          <w:b/>
          <w:bCs/>
        </w:rPr>
        <w:t xml:space="preserve">                                                                </w:t>
      </w:r>
      <w:r w:rsidR="009E3E05">
        <w:rPr>
          <w:b/>
          <w:bCs/>
        </w:rPr>
        <w:t xml:space="preserve">       </w:t>
      </w:r>
      <w:r w:rsidR="00375AC2">
        <w:rPr>
          <w:b/>
          <w:bCs/>
        </w:rPr>
        <w:t xml:space="preserve">  </w:t>
      </w:r>
    </w:p>
    <w:p w14:paraId="2F136A6E" w14:textId="3BFF3A78" w:rsidR="009004B7" w:rsidRPr="001F3EA3" w:rsidRDefault="009004B7" w:rsidP="009004B7">
      <w:pPr>
        <w:spacing w:line="480" w:lineRule="auto"/>
      </w:pPr>
    </w:p>
    <w:sectPr w:rsidR="009004B7" w:rsidRPr="001F3EA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91C2B7" w14:textId="77777777" w:rsidR="0052078E" w:rsidRDefault="0052078E" w:rsidP="0028631F">
      <w:pPr>
        <w:spacing w:after="0" w:line="240" w:lineRule="auto"/>
      </w:pPr>
      <w:r>
        <w:separator/>
      </w:r>
    </w:p>
  </w:endnote>
  <w:endnote w:type="continuationSeparator" w:id="0">
    <w:p w14:paraId="5ABA770C" w14:textId="77777777" w:rsidR="0052078E" w:rsidRDefault="0052078E" w:rsidP="00286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9A371E" w14:textId="77777777" w:rsidR="0052078E" w:rsidRDefault="0052078E" w:rsidP="0028631F">
      <w:pPr>
        <w:spacing w:after="0" w:line="240" w:lineRule="auto"/>
      </w:pPr>
      <w:r>
        <w:separator/>
      </w:r>
    </w:p>
  </w:footnote>
  <w:footnote w:type="continuationSeparator" w:id="0">
    <w:p w14:paraId="68E49E88" w14:textId="77777777" w:rsidR="0052078E" w:rsidRDefault="0052078E" w:rsidP="00286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ADE866" w14:textId="77777777" w:rsidR="00DC0C5E" w:rsidRDefault="00DC0C5E">
    <w:pPr>
      <w:pStyle w:val="Header"/>
      <w:tabs>
        <w:tab w:val="clear" w:pos="4680"/>
        <w:tab w:val="clear" w:pos="9360"/>
      </w:tabs>
      <w:jc w:val="right"/>
      <w:rPr>
        <w:color w:val="2C7FCE" w:themeColor="text2" w:themeTint="99"/>
        <w:sz w:val="24"/>
        <w:szCs w:val="24"/>
      </w:rPr>
    </w:pPr>
    <w:r>
      <w:rPr>
        <w:color w:val="2C7FCE" w:themeColor="text2" w:themeTint="99"/>
        <w:sz w:val="24"/>
        <w:szCs w:val="24"/>
      </w:rPr>
      <w:t xml:space="preserve">Page </w:t>
    </w:r>
    <w:r>
      <w:rPr>
        <w:color w:val="2C7FCE" w:themeColor="text2" w:themeTint="99"/>
        <w:sz w:val="24"/>
        <w:szCs w:val="24"/>
      </w:rPr>
      <w:fldChar w:fldCharType="begin"/>
    </w:r>
    <w:r>
      <w:rPr>
        <w:color w:val="2C7FCE" w:themeColor="text2" w:themeTint="99"/>
        <w:sz w:val="24"/>
        <w:szCs w:val="24"/>
      </w:rPr>
      <w:instrText xml:space="preserve"> PAGE   \* MERGEFORMAT </w:instrText>
    </w:r>
    <w:r>
      <w:rPr>
        <w:color w:val="2C7FCE" w:themeColor="text2" w:themeTint="99"/>
        <w:sz w:val="24"/>
        <w:szCs w:val="24"/>
      </w:rPr>
      <w:fldChar w:fldCharType="separate"/>
    </w:r>
    <w:r>
      <w:rPr>
        <w:noProof/>
        <w:color w:val="2C7FCE" w:themeColor="text2" w:themeTint="99"/>
        <w:sz w:val="24"/>
        <w:szCs w:val="24"/>
      </w:rPr>
      <w:t>2</w:t>
    </w:r>
    <w:r>
      <w:rPr>
        <w:color w:val="2C7FCE" w:themeColor="text2" w:themeTint="99"/>
        <w:sz w:val="24"/>
        <w:szCs w:val="24"/>
      </w:rPr>
      <w:fldChar w:fldCharType="end"/>
    </w:r>
  </w:p>
  <w:p w14:paraId="508AB1C5" w14:textId="77777777" w:rsidR="0028631F" w:rsidRDefault="002863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AC547E"/>
    <w:multiLevelType w:val="hybridMultilevel"/>
    <w:tmpl w:val="A21CB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47546F"/>
    <w:multiLevelType w:val="hybridMultilevel"/>
    <w:tmpl w:val="D32E4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B235FA"/>
    <w:multiLevelType w:val="hybridMultilevel"/>
    <w:tmpl w:val="F30C9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77246512">
    <w:abstractNumId w:val="0"/>
  </w:num>
  <w:num w:numId="2" w16cid:durableId="2118404683">
    <w:abstractNumId w:val="2"/>
  </w:num>
  <w:num w:numId="3" w16cid:durableId="1042709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0"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4CFA"/>
    <w:rsid w:val="0000572A"/>
    <w:rsid w:val="00011B35"/>
    <w:rsid w:val="00062FB9"/>
    <w:rsid w:val="00065430"/>
    <w:rsid w:val="00065A45"/>
    <w:rsid w:val="000728CB"/>
    <w:rsid w:val="00072FDC"/>
    <w:rsid w:val="00075969"/>
    <w:rsid w:val="00090404"/>
    <w:rsid w:val="00093FB5"/>
    <w:rsid w:val="00096005"/>
    <w:rsid w:val="000D69D4"/>
    <w:rsid w:val="00103062"/>
    <w:rsid w:val="001239C5"/>
    <w:rsid w:val="001331AB"/>
    <w:rsid w:val="00134D8E"/>
    <w:rsid w:val="001661CF"/>
    <w:rsid w:val="00193D2E"/>
    <w:rsid w:val="001A2D6B"/>
    <w:rsid w:val="001F3EA3"/>
    <w:rsid w:val="001F5D30"/>
    <w:rsid w:val="0023052A"/>
    <w:rsid w:val="0024127F"/>
    <w:rsid w:val="002458A3"/>
    <w:rsid w:val="002469A1"/>
    <w:rsid w:val="0028631F"/>
    <w:rsid w:val="00291038"/>
    <w:rsid w:val="002A255E"/>
    <w:rsid w:val="002C2045"/>
    <w:rsid w:val="002E6BD6"/>
    <w:rsid w:val="002F0CE2"/>
    <w:rsid w:val="00307919"/>
    <w:rsid w:val="003206C9"/>
    <w:rsid w:val="00322148"/>
    <w:rsid w:val="00347480"/>
    <w:rsid w:val="0036500E"/>
    <w:rsid w:val="0036565A"/>
    <w:rsid w:val="00375AC2"/>
    <w:rsid w:val="003A7037"/>
    <w:rsid w:val="003B0AF9"/>
    <w:rsid w:val="003B6FB9"/>
    <w:rsid w:val="003C57B3"/>
    <w:rsid w:val="003E1AE4"/>
    <w:rsid w:val="003E4A3E"/>
    <w:rsid w:val="003F6299"/>
    <w:rsid w:val="00407026"/>
    <w:rsid w:val="004340E8"/>
    <w:rsid w:val="00434762"/>
    <w:rsid w:val="00450FFB"/>
    <w:rsid w:val="004A0DE7"/>
    <w:rsid w:val="004A1E36"/>
    <w:rsid w:val="004B2928"/>
    <w:rsid w:val="004B515B"/>
    <w:rsid w:val="004B6DE4"/>
    <w:rsid w:val="004C21E2"/>
    <w:rsid w:val="004C28B9"/>
    <w:rsid w:val="004D0EA1"/>
    <w:rsid w:val="004E7327"/>
    <w:rsid w:val="005125D9"/>
    <w:rsid w:val="0052078E"/>
    <w:rsid w:val="00540A1B"/>
    <w:rsid w:val="00550C51"/>
    <w:rsid w:val="0057365C"/>
    <w:rsid w:val="00574605"/>
    <w:rsid w:val="00574CFA"/>
    <w:rsid w:val="005862DE"/>
    <w:rsid w:val="005927E9"/>
    <w:rsid w:val="005A6601"/>
    <w:rsid w:val="005F01D0"/>
    <w:rsid w:val="005F2257"/>
    <w:rsid w:val="00604388"/>
    <w:rsid w:val="006108E8"/>
    <w:rsid w:val="00632428"/>
    <w:rsid w:val="0065378D"/>
    <w:rsid w:val="006611E0"/>
    <w:rsid w:val="006801CF"/>
    <w:rsid w:val="00687F03"/>
    <w:rsid w:val="0069706D"/>
    <w:rsid w:val="00697FB8"/>
    <w:rsid w:val="006B4D38"/>
    <w:rsid w:val="006B7549"/>
    <w:rsid w:val="006C4004"/>
    <w:rsid w:val="006D4532"/>
    <w:rsid w:val="006E62B1"/>
    <w:rsid w:val="006F54DB"/>
    <w:rsid w:val="0070234B"/>
    <w:rsid w:val="007100B4"/>
    <w:rsid w:val="00721B3D"/>
    <w:rsid w:val="00726283"/>
    <w:rsid w:val="00731F96"/>
    <w:rsid w:val="0073734A"/>
    <w:rsid w:val="00740F77"/>
    <w:rsid w:val="00766F91"/>
    <w:rsid w:val="007716CE"/>
    <w:rsid w:val="00771EC4"/>
    <w:rsid w:val="00781339"/>
    <w:rsid w:val="008162A0"/>
    <w:rsid w:val="00824328"/>
    <w:rsid w:val="00831238"/>
    <w:rsid w:val="00835C39"/>
    <w:rsid w:val="008A7C4E"/>
    <w:rsid w:val="008C32B3"/>
    <w:rsid w:val="008E33D0"/>
    <w:rsid w:val="009004B7"/>
    <w:rsid w:val="00905052"/>
    <w:rsid w:val="00914AC5"/>
    <w:rsid w:val="00942521"/>
    <w:rsid w:val="00961E9E"/>
    <w:rsid w:val="00972FAC"/>
    <w:rsid w:val="00995271"/>
    <w:rsid w:val="0099563F"/>
    <w:rsid w:val="009E3E05"/>
    <w:rsid w:val="009F71CC"/>
    <w:rsid w:val="00A0791F"/>
    <w:rsid w:val="00A15516"/>
    <w:rsid w:val="00A24F0D"/>
    <w:rsid w:val="00A57785"/>
    <w:rsid w:val="00A57FF2"/>
    <w:rsid w:val="00A6025F"/>
    <w:rsid w:val="00AB64AD"/>
    <w:rsid w:val="00AC365E"/>
    <w:rsid w:val="00AC7ED2"/>
    <w:rsid w:val="00B5637B"/>
    <w:rsid w:val="00B662D8"/>
    <w:rsid w:val="00B81FE9"/>
    <w:rsid w:val="00B871ED"/>
    <w:rsid w:val="00B93725"/>
    <w:rsid w:val="00BA1F34"/>
    <w:rsid w:val="00BA6236"/>
    <w:rsid w:val="00BD1A02"/>
    <w:rsid w:val="00BD2A51"/>
    <w:rsid w:val="00BD2F2C"/>
    <w:rsid w:val="00BF66D0"/>
    <w:rsid w:val="00C17189"/>
    <w:rsid w:val="00C36E89"/>
    <w:rsid w:val="00C57AAA"/>
    <w:rsid w:val="00C82352"/>
    <w:rsid w:val="00CB1D38"/>
    <w:rsid w:val="00CC4ACE"/>
    <w:rsid w:val="00CC7813"/>
    <w:rsid w:val="00CD2887"/>
    <w:rsid w:val="00CD7BA6"/>
    <w:rsid w:val="00CF626A"/>
    <w:rsid w:val="00D0282A"/>
    <w:rsid w:val="00D02EBD"/>
    <w:rsid w:val="00D07D5B"/>
    <w:rsid w:val="00D10F29"/>
    <w:rsid w:val="00D13294"/>
    <w:rsid w:val="00D41772"/>
    <w:rsid w:val="00D46629"/>
    <w:rsid w:val="00D8016D"/>
    <w:rsid w:val="00D968B5"/>
    <w:rsid w:val="00D97E6F"/>
    <w:rsid w:val="00DC0C5E"/>
    <w:rsid w:val="00DD1E4A"/>
    <w:rsid w:val="00DE04B8"/>
    <w:rsid w:val="00DF62F1"/>
    <w:rsid w:val="00E054AB"/>
    <w:rsid w:val="00E059C1"/>
    <w:rsid w:val="00E34F51"/>
    <w:rsid w:val="00E62AE2"/>
    <w:rsid w:val="00E7702B"/>
    <w:rsid w:val="00E8023C"/>
    <w:rsid w:val="00E94563"/>
    <w:rsid w:val="00EA0401"/>
    <w:rsid w:val="00ED4851"/>
    <w:rsid w:val="00EE6BD2"/>
    <w:rsid w:val="00F05084"/>
    <w:rsid w:val="00F340DC"/>
    <w:rsid w:val="00F43FF5"/>
    <w:rsid w:val="00F54224"/>
    <w:rsid w:val="00F76D3F"/>
    <w:rsid w:val="00F92468"/>
    <w:rsid w:val="00FA0646"/>
    <w:rsid w:val="00FA09BD"/>
    <w:rsid w:val="00FD0D82"/>
    <w:rsid w:val="00FF1B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9514DF"/>
  <w15:chartTrackingRefBased/>
  <w15:docId w15:val="{49A45471-AE13-4A7A-A645-C4BC692CC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4C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4C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4C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4C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4C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4C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4C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4C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4C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4C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4C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4C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4C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4C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4C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4C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4C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4CFA"/>
    <w:rPr>
      <w:rFonts w:eastAsiaTheme="majorEastAsia" w:cstheme="majorBidi"/>
      <w:color w:val="272727" w:themeColor="text1" w:themeTint="D8"/>
    </w:rPr>
  </w:style>
  <w:style w:type="paragraph" w:styleId="Title">
    <w:name w:val="Title"/>
    <w:basedOn w:val="Normal"/>
    <w:next w:val="Normal"/>
    <w:link w:val="TitleChar"/>
    <w:uiPriority w:val="10"/>
    <w:qFormat/>
    <w:rsid w:val="00574C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4C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4C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4C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4CFA"/>
    <w:pPr>
      <w:spacing w:before="160"/>
      <w:jc w:val="center"/>
    </w:pPr>
    <w:rPr>
      <w:i/>
      <w:iCs/>
      <w:color w:val="404040" w:themeColor="text1" w:themeTint="BF"/>
    </w:rPr>
  </w:style>
  <w:style w:type="character" w:customStyle="1" w:styleId="QuoteChar">
    <w:name w:val="Quote Char"/>
    <w:basedOn w:val="DefaultParagraphFont"/>
    <w:link w:val="Quote"/>
    <w:uiPriority w:val="29"/>
    <w:rsid w:val="00574CFA"/>
    <w:rPr>
      <w:i/>
      <w:iCs/>
      <w:color w:val="404040" w:themeColor="text1" w:themeTint="BF"/>
    </w:rPr>
  </w:style>
  <w:style w:type="paragraph" w:styleId="ListParagraph">
    <w:name w:val="List Paragraph"/>
    <w:basedOn w:val="Normal"/>
    <w:uiPriority w:val="34"/>
    <w:qFormat/>
    <w:rsid w:val="00574CFA"/>
    <w:pPr>
      <w:ind w:left="720"/>
      <w:contextualSpacing/>
    </w:pPr>
  </w:style>
  <w:style w:type="character" w:styleId="IntenseEmphasis">
    <w:name w:val="Intense Emphasis"/>
    <w:basedOn w:val="DefaultParagraphFont"/>
    <w:uiPriority w:val="21"/>
    <w:qFormat/>
    <w:rsid w:val="00574CFA"/>
    <w:rPr>
      <w:i/>
      <w:iCs/>
      <w:color w:val="0F4761" w:themeColor="accent1" w:themeShade="BF"/>
    </w:rPr>
  </w:style>
  <w:style w:type="paragraph" w:styleId="IntenseQuote">
    <w:name w:val="Intense Quote"/>
    <w:basedOn w:val="Normal"/>
    <w:next w:val="Normal"/>
    <w:link w:val="IntenseQuoteChar"/>
    <w:uiPriority w:val="30"/>
    <w:qFormat/>
    <w:rsid w:val="00574C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4CFA"/>
    <w:rPr>
      <w:i/>
      <w:iCs/>
      <w:color w:val="0F4761" w:themeColor="accent1" w:themeShade="BF"/>
    </w:rPr>
  </w:style>
  <w:style w:type="character" w:styleId="IntenseReference">
    <w:name w:val="Intense Reference"/>
    <w:basedOn w:val="DefaultParagraphFont"/>
    <w:uiPriority w:val="32"/>
    <w:qFormat/>
    <w:rsid w:val="00574CFA"/>
    <w:rPr>
      <w:b/>
      <w:bCs/>
      <w:smallCaps/>
      <w:color w:val="0F4761" w:themeColor="accent1" w:themeShade="BF"/>
      <w:spacing w:val="5"/>
    </w:rPr>
  </w:style>
  <w:style w:type="character" w:styleId="Hyperlink">
    <w:name w:val="Hyperlink"/>
    <w:basedOn w:val="DefaultParagraphFont"/>
    <w:uiPriority w:val="99"/>
    <w:unhideWhenUsed/>
    <w:rsid w:val="00DD1E4A"/>
    <w:rPr>
      <w:color w:val="467886" w:themeColor="hyperlink"/>
      <w:u w:val="single"/>
    </w:rPr>
  </w:style>
  <w:style w:type="character" w:styleId="UnresolvedMention">
    <w:name w:val="Unresolved Mention"/>
    <w:basedOn w:val="DefaultParagraphFont"/>
    <w:uiPriority w:val="99"/>
    <w:semiHidden/>
    <w:unhideWhenUsed/>
    <w:rsid w:val="00DD1E4A"/>
    <w:rPr>
      <w:color w:val="605E5C"/>
      <w:shd w:val="clear" w:color="auto" w:fill="E1DFDD"/>
    </w:rPr>
  </w:style>
  <w:style w:type="paragraph" w:styleId="Header">
    <w:name w:val="header"/>
    <w:basedOn w:val="Normal"/>
    <w:link w:val="HeaderChar"/>
    <w:uiPriority w:val="99"/>
    <w:unhideWhenUsed/>
    <w:rsid w:val="002863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631F"/>
  </w:style>
  <w:style w:type="paragraph" w:styleId="Footer">
    <w:name w:val="footer"/>
    <w:basedOn w:val="Normal"/>
    <w:link w:val="FooterChar"/>
    <w:uiPriority w:val="99"/>
    <w:unhideWhenUsed/>
    <w:rsid w:val="002863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63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9</Pages>
  <Words>2645</Words>
  <Characters>15823</Characters>
  <Application>Microsoft Office Word</Application>
  <DocSecurity>0</DocSecurity>
  <Lines>297</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tshani</dc:creator>
  <cp:keywords/>
  <dc:description/>
  <cp:lastModifiedBy>john tshani</cp:lastModifiedBy>
  <cp:revision>35</cp:revision>
  <cp:lastPrinted>2024-06-01T17:03:00Z</cp:lastPrinted>
  <dcterms:created xsi:type="dcterms:W3CDTF">2024-06-01T16:55:00Z</dcterms:created>
  <dcterms:modified xsi:type="dcterms:W3CDTF">2024-06-02T16:16:00Z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9f0a3dd8-9b38-4a93-9440-29e013e0236a</vt:lpwstr>
  </property>
</Properties>
</file>